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91C" w:rsidRPr="00F81D53" w:rsidRDefault="00FF191C" w:rsidP="00FF191C">
      <w:pPr>
        <w:jc w:val="both"/>
        <w:rPr>
          <w:b/>
        </w:rPr>
      </w:pPr>
      <w:r w:rsidRPr="00304C43">
        <w:rPr>
          <w:b/>
        </w:rPr>
        <w:t>SEGUNDA SEMANA: FUNDAMENTOS DE LA INTELIGENCIA ARTIFICIAL</w:t>
      </w:r>
    </w:p>
    <w:p w:rsidR="00FF191C" w:rsidRPr="00BC119D" w:rsidRDefault="00FF191C" w:rsidP="00FF191C">
      <w:pPr>
        <w:pStyle w:val="Prrafodelista"/>
        <w:numPr>
          <w:ilvl w:val="0"/>
          <w:numId w:val="1"/>
        </w:numPr>
        <w:ind w:left="426"/>
        <w:jc w:val="both"/>
        <w:rPr>
          <w:b/>
        </w:rPr>
      </w:pPr>
      <w:r w:rsidRPr="00BC119D">
        <w:rPr>
          <w:b/>
        </w:rPr>
        <w:t>Inteligencia artificial</w:t>
      </w:r>
    </w:p>
    <w:p w:rsidR="00FF191C" w:rsidRDefault="00FF191C" w:rsidP="00FF191C">
      <w:pPr>
        <w:ind w:left="426"/>
        <w:jc w:val="both"/>
      </w:pPr>
      <w:r>
        <w:t>También llamada inteligencia computacional, es la inteligencia exhibida por máquinas. Coloquialmente, el término inteligencia artificial se aplica cuando una máquina imita las funciones «cognitivas» que los humanos asocian con otras mentes humanas, como por ejemplo: «aprender» y «resolver problemas».</w:t>
      </w:r>
    </w:p>
    <w:p w:rsidR="00FF191C" w:rsidRDefault="00FF191C" w:rsidP="00FF191C">
      <w:pPr>
        <w:ind w:left="426"/>
        <w:jc w:val="both"/>
      </w:pPr>
      <w:r>
        <w:t xml:space="preserve">Según </w:t>
      </w:r>
      <w:proofErr w:type="spellStart"/>
      <w:r>
        <w:t>Takeyas</w:t>
      </w:r>
      <w:proofErr w:type="spellEnd"/>
      <w:r>
        <w:t xml:space="preserve"> (2007) la IA es una rama de las ciencias computacionales encargada de estudiar modelos de cómputo capaces de realizar actividades propias de los seres humanos en base a dos de sus características primordiales: el razonamiento y la conducta.</w:t>
      </w:r>
    </w:p>
    <w:p w:rsidR="00FF191C" w:rsidRDefault="00FF191C" w:rsidP="00FF191C">
      <w:pPr>
        <w:ind w:left="426"/>
        <w:jc w:val="both"/>
      </w:pPr>
      <w:r>
        <w:t>En 1956, John McCarthy acuñó la expresión «inteligencia artificial», y la definió como «la ciencia e ingenio de hacer máquinas inteligentes, especialmente programas de cómputo inteligentes».</w:t>
      </w:r>
    </w:p>
    <w:p w:rsidR="00FF191C" w:rsidRDefault="00FF191C" w:rsidP="00FF191C">
      <w:pPr>
        <w:ind w:left="426"/>
        <w:jc w:val="both"/>
      </w:pPr>
      <w:r>
        <w:t xml:space="preserve">Para </w:t>
      </w:r>
      <w:proofErr w:type="spellStart"/>
      <w:r>
        <w:t>Nils</w:t>
      </w:r>
      <w:proofErr w:type="spellEnd"/>
      <w:r>
        <w:t xml:space="preserve"> John </w:t>
      </w:r>
      <w:proofErr w:type="spellStart"/>
      <w:r>
        <w:t>Nilsson</w:t>
      </w:r>
      <w:proofErr w:type="spellEnd"/>
      <w:r>
        <w:t xml:space="preserve"> son cuatro los pilares básicos en los que se apoya la inteligencia artificial:</w:t>
      </w:r>
    </w:p>
    <w:p w:rsidR="00FF191C" w:rsidRDefault="00FF191C" w:rsidP="00FF191C">
      <w:pPr>
        <w:pStyle w:val="Prrafodelista"/>
        <w:numPr>
          <w:ilvl w:val="0"/>
          <w:numId w:val="2"/>
        </w:numPr>
        <w:ind w:left="851"/>
        <w:jc w:val="both"/>
      </w:pPr>
      <w:r>
        <w:t>Búsqueda del estado requerido en el conjunto de los estados producidos por las acciones posibles.</w:t>
      </w:r>
    </w:p>
    <w:p w:rsidR="00FF191C" w:rsidRDefault="00FF191C" w:rsidP="00FF191C">
      <w:pPr>
        <w:pStyle w:val="Prrafodelista"/>
        <w:numPr>
          <w:ilvl w:val="0"/>
          <w:numId w:val="2"/>
        </w:numPr>
        <w:ind w:left="851"/>
        <w:jc w:val="both"/>
      </w:pPr>
      <w:r>
        <w:t>Algoritmos genéticos (análogo al proceso de evolución de las cadenas de ADN).</w:t>
      </w:r>
    </w:p>
    <w:p w:rsidR="00FF191C" w:rsidRDefault="00FF191C" w:rsidP="00FF191C">
      <w:pPr>
        <w:pStyle w:val="Prrafodelista"/>
        <w:numPr>
          <w:ilvl w:val="0"/>
          <w:numId w:val="2"/>
        </w:numPr>
        <w:ind w:left="851"/>
        <w:jc w:val="both"/>
      </w:pPr>
      <w:r>
        <w:t>Redes neuronales artificiales (análogo al funcionamiento físico del cerebro de animales y humanos).</w:t>
      </w:r>
    </w:p>
    <w:p w:rsidR="00FF191C" w:rsidRDefault="00FF191C" w:rsidP="00FF191C">
      <w:pPr>
        <w:pStyle w:val="Prrafodelista"/>
        <w:numPr>
          <w:ilvl w:val="0"/>
          <w:numId w:val="2"/>
        </w:numPr>
        <w:ind w:left="851"/>
        <w:jc w:val="both"/>
      </w:pPr>
      <w:r>
        <w:t>Razonamiento mediante una lógica formal análogo al pensamiento abstracto humano.</w:t>
      </w:r>
    </w:p>
    <w:p w:rsidR="00FF191C" w:rsidRPr="00347D28" w:rsidRDefault="00FF191C" w:rsidP="00FF191C">
      <w:pPr>
        <w:pStyle w:val="Prrafodelista"/>
        <w:ind w:left="851"/>
        <w:jc w:val="both"/>
        <w:rPr>
          <w:sz w:val="18"/>
        </w:rPr>
      </w:pPr>
    </w:p>
    <w:p w:rsidR="00FF191C" w:rsidRPr="00BC119D" w:rsidRDefault="00FF191C" w:rsidP="00FF191C">
      <w:pPr>
        <w:pStyle w:val="Prrafodelista"/>
        <w:numPr>
          <w:ilvl w:val="0"/>
          <w:numId w:val="1"/>
        </w:numPr>
        <w:ind w:left="426"/>
        <w:rPr>
          <w:b/>
        </w:rPr>
      </w:pPr>
      <w:r w:rsidRPr="00BC119D">
        <w:rPr>
          <w:b/>
        </w:rPr>
        <w:t>Máquina inteligente</w:t>
      </w:r>
    </w:p>
    <w:p w:rsidR="00FF191C" w:rsidRDefault="00FF191C" w:rsidP="00FF191C">
      <w:pPr>
        <w:ind w:left="426"/>
        <w:jc w:val="both"/>
      </w:pPr>
      <w:r>
        <w:t>Las máquinas inteligentes o sistemas inteligentes se pueden definir de una manera informal como sistemas que están dotados de algún tipo de inteligencia humana, para realizar alguna tarea en particular o con algún objetivo concreto, ya que más bien podría ser racionalidad, un concepto algo más generalizado.</w:t>
      </w:r>
    </w:p>
    <w:p w:rsidR="00FF191C" w:rsidRPr="00347D28" w:rsidRDefault="00FF191C" w:rsidP="00FF191C">
      <w:pPr>
        <w:pStyle w:val="Prrafodelista"/>
        <w:numPr>
          <w:ilvl w:val="0"/>
          <w:numId w:val="1"/>
        </w:numPr>
        <w:ind w:left="426"/>
        <w:jc w:val="both"/>
        <w:rPr>
          <w:b/>
        </w:rPr>
      </w:pPr>
      <w:r w:rsidRPr="00347D28">
        <w:rPr>
          <w:b/>
        </w:rPr>
        <w:t>Diferencia entre sistemas operacionales y sistemas inteligentes</w:t>
      </w:r>
    </w:p>
    <w:p w:rsidR="00FF191C" w:rsidRDefault="00FF191C" w:rsidP="00FF191C">
      <w:pPr>
        <w:jc w:val="both"/>
      </w:pPr>
      <w:r>
        <w:rPr>
          <w:noProof/>
          <w:lang w:val="es-ES" w:eastAsia="es-ES"/>
        </w:rPr>
        <w:lastRenderedPageBreak/>
        <w:drawing>
          <wp:inline distT="0" distB="0" distL="0" distR="0" wp14:anchorId="5BAF28F0" wp14:editId="69C26DEE">
            <wp:extent cx="6324600" cy="3383928"/>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45791" cy="3395266"/>
                    </a:xfrm>
                    <a:prstGeom prst="rect">
                      <a:avLst/>
                    </a:prstGeom>
                  </pic:spPr>
                </pic:pic>
              </a:graphicData>
            </a:graphic>
          </wp:inline>
        </w:drawing>
      </w:r>
    </w:p>
    <w:p w:rsidR="00FF191C" w:rsidRPr="00347D28" w:rsidRDefault="00FF191C" w:rsidP="00FF191C">
      <w:pPr>
        <w:pStyle w:val="Prrafodelista"/>
        <w:numPr>
          <w:ilvl w:val="0"/>
          <w:numId w:val="1"/>
        </w:numPr>
        <w:ind w:left="426"/>
        <w:jc w:val="both"/>
        <w:rPr>
          <w:b/>
        </w:rPr>
      </w:pPr>
      <w:r w:rsidRPr="00347D28">
        <w:rPr>
          <w:b/>
        </w:rPr>
        <w:t>Aplicaciones en la industria y servicios</w:t>
      </w:r>
    </w:p>
    <w:p w:rsidR="00FF191C" w:rsidRDefault="00FF191C" w:rsidP="00FF191C">
      <w:pPr>
        <w:ind w:left="426"/>
        <w:jc w:val="both"/>
      </w:pPr>
      <w:r>
        <w:t>En la actualidad las herramientas con IA son un gran apoyo para los procesos industriales ya que ayudan a generar un mayor rendimiento en el área donde son usadas. Estas IA tienen como objetivo principal manipular de manera independiente y en coordinación con otros agentes diferentes procesos.</w:t>
      </w:r>
    </w:p>
    <w:p w:rsidR="00FF191C" w:rsidRDefault="00FF191C" w:rsidP="00FF191C">
      <w:pPr>
        <w:ind w:left="426"/>
        <w:jc w:val="both"/>
      </w:pPr>
      <w:r>
        <w:t>Un claro ejemplo es en el sector agroalimentario donde la IA es usada en la creación de harinas, piensos o panes. El sistema es capaz de tomar decisiones y adelantarse a posibles eventos antes de que estos pasen por lo que hacen que el sistema tenga una gran capacidad de resolución de problemas. Además es capaz de tomar decisiones que hasta ahora se adoptaban mediante monitorizaciones y correcciones manuales.</w:t>
      </w:r>
    </w:p>
    <w:p w:rsidR="00FF191C" w:rsidRDefault="00FF191C" w:rsidP="00FF191C">
      <w:pPr>
        <w:ind w:left="426"/>
        <w:jc w:val="both"/>
      </w:pPr>
      <w:r>
        <w:t>También es fácil encontrar sistemas de calidad con visión artificial. Este es un campo donde se está avanzando con gran velocidad gracias a las redes neuronales y al reconocimiento de patrones. Estos “ojos” artificiales detectan imperfecciones en las líneas de producción que un humano es incapaz de detectar.</w:t>
      </w:r>
    </w:p>
    <w:p w:rsidR="00FF191C" w:rsidRDefault="00FF191C" w:rsidP="00FF191C">
      <w:pPr>
        <w:ind w:left="426"/>
        <w:jc w:val="both"/>
      </w:pPr>
      <w:r>
        <w:t xml:space="preserve">Una aplicación interesante de la IA es en materias de seguridad. Imagina un sistema capaz de visionar el terreno geográfico, entenderlo y encontrar anomalías en este, como podrían ser focos de incendios. Si aplicamos esta tecnología en </w:t>
      </w:r>
      <w:proofErr w:type="spellStart"/>
      <w:r>
        <w:t>drones</w:t>
      </w:r>
      <w:proofErr w:type="spellEnd"/>
      <w:r>
        <w:t xml:space="preserve"> con paneles solares tendríamos un sistema de detección de posibles incendios totalmente autónomo.</w:t>
      </w:r>
    </w:p>
    <w:p w:rsidR="00FF191C" w:rsidRDefault="00FF191C" w:rsidP="00FF191C">
      <w:pPr>
        <w:ind w:left="426"/>
        <w:jc w:val="both"/>
      </w:pPr>
      <w:r>
        <w:t>La inteligencia artificial es el medio principal por el cual se extiende la industria de manera más rápida y constante creando una mayor productividad en los campos en los que esta se aplica. Se estima que en 2019 el 85% de las empresas utilizará inteligencia artificial.</w:t>
      </w:r>
    </w:p>
    <w:p w:rsidR="00FF191C" w:rsidRPr="00347D28" w:rsidRDefault="00FF191C" w:rsidP="00FF191C">
      <w:pPr>
        <w:pStyle w:val="Prrafodelista"/>
        <w:numPr>
          <w:ilvl w:val="0"/>
          <w:numId w:val="1"/>
        </w:numPr>
        <w:ind w:left="426"/>
        <w:jc w:val="both"/>
        <w:rPr>
          <w:b/>
        </w:rPr>
      </w:pPr>
      <w:r w:rsidRPr="00347D28">
        <w:rPr>
          <w:b/>
        </w:rPr>
        <w:t xml:space="preserve">Test de </w:t>
      </w:r>
      <w:proofErr w:type="spellStart"/>
      <w:r w:rsidRPr="00347D28">
        <w:rPr>
          <w:b/>
        </w:rPr>
        <w:t>Turing</w:t>
      </w:r>
      <w:proofErr w:type="spellEnd"/>
    </w:p>
    <w:p w:rsidR="00FF191C" w:rsidRDefault="00FF191C" w:rsidP="00FF191C">
      <w:pPr>
        <w:ind w:left="426"/>
        <w:jc w:val="both"/>
      </w:pPr>
      <w:r w:rsidRPr="002A1E63">
        <w:t xml:space="preserve">El test de </w:t>
      </w:r>
      <w:proofErr w:type="spellStart"/>
      <w:r w:rsidRPr="002A1E63">
        <w:t>Turing</w:t>
      </w:r>
      <w:proofErr w:type="spellEnd"/>
      <w:r w:rsidRPr="002A1E63">
        <w:t xml:space="preserve"> (o prueba de </w:t>
      </w:r>
      <w:proofErr w:type="spellStart"/>
      <w:r w:rsidRPr="002A1E63">
        <w:t>Turing</w:t>
      </w:r>
      <w:proofErr w:type="spellEnd"/>
      <w:r w:rsidRPr="002A1E63">
        <w:t xml:space="preserve">) es una prueba de la habilidad de una máquina para exhibir un comportamiento inteligente similar al de un ser humano o indistinguible de este. Alan </w:t>
      </w:r>
      <w:proofErr w:type="spellStart"/>
      <w:r w:rsidRPr="002A1E63">
        <w:t>Turing</w:t>
      </w:r>
      <w:proofErr w:type="spellEnd"/>
      <w:r w:rsidRPr="002A1E63">
        <w:t xml:space="preserve"> propuso que un humano evaluara conversaciones en lenguaje natural entre un </w:t>
      </w:r>
      <w:r w:rsidRPr="002A1E63">
        <w:lastRenderedPageBreak/>
        <w:t>humano y una máquina diseñada para generar respuestas similares a las de un humano. El evaluador sabría que uno de los participantes de la conversación es una máquina y los intervinientes serían separados unos de otros. La conversación estaría limitada a un medio únicamente textual como un teclado de computadora y un monitor por lo que sería irrelevante la capacidad de la máquina de transformar texto en habla.2​ En el caso de que el evaluador no pueda distinguir entre el humano y la máquina acertadamente (</w:t>
      </w:r>
      <w:proofErr w:type="spellStart"/>
      <w:r w:rsidRPr="002A1E63">
        <w:t>Turing</w:t>
      </w:r>
      <w:proofErr w:type="spellEnd"/>
      <w:r w:rsidRPr="002A1E63">
        <w:t xml:space="preserve"> originalmente sugirió que la máquina debía convencer a un evaluador, después de 5 minutos de conversación, el 70 % del tiempo), la máquina habría pasado la prueba. Esta prueba no evalúa el conocimiento de la máquina en cuanto a su capacidad de responder preguntas correctamente, solo se toma en cuenta la capacidad de ésta de generar respuestas similares a las que daría un humano.</w:t>
      </w:r>
    </w:p>
    <w:p w:rsidR="002D7F1E" w:rsidRDefault="002D7F1E">
      <w:bookmarkStart w:id="0" w:name="_GoBack"/>
      <w:bookmarkEnd w:id="0"/>
    </w:p>
    <w:sectPr w:rsidR="002D7F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0A2EF7"/>
    <w:multiLevelType w:val="hybridMultilevel"/>
    <w:tmpl w:val="050012C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70874762"/>
    <w:multiLevelType w:val="hybridMultilevel"/>
    <w:tmpl w:val="9CA607AE"/>
    <w:lvl w:ilvl="0" w:tplc="790AD8F8">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1C"/>
    <w:rsid w:val="002D7F1E"/>
    <w:rsid w:val="00FF1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A088C-39A9-497C-B727-3F95522F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91C"/>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1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3843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PERCY</dc:creator>
  <cp:keywords/>
  <dc:description/>
  <cp:lastModifiedBy>PERCY</cp:lastModifiedBy>
  <cp:revision>1</cp:revision>
  <dcterms:created xsi:type="dcterms:W3CDTF">2018-09-03T05:21:00Z</dcterms:created>
  <dcterms:modified xsi:type="dcterms:W3CDTF">2018-09-03T05:22:00Z</dcterms:modified>
</cp:coreProperties>
</file>